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BF" w:rsidRPr="00F76560" w:rsidRDefault="00172EBF" w:rsidP="00172EBF">
      <w:pPr>
        <w:widowControl/>
        <w:jc w:val="left"/>
        <w:rPr>
          <w:rFonts w:eastAsia="仿宋_GB2312"/>
          <w:snapToGrid w:val="0"/>
          <w:spacing w:val="-10"/>
          <w:kern w:val="0"/>
          <w:sz w:val="32"/>
          <w:szCs w:val="32"/>
        </w:rPr>
      </w:pPr>
      <w:r w:rsidRPr="009B3655">
        <w:rPr>
          <w:rFonts w:ascii="黑体" w:eastAsia="黑体" w:hAnsi="黑体"/>
          <w:kern w:val="0"/>
          <w:sz w:val="32"/>
          <w:szCs w:val="32"/>
        </w:rPr>
        <w:t>附件1</w:t>
      </w:r>
    </w:p>
    <w:p w:rsidR="00172EBF" w:rsidRPr="009B3655" w:rsidRDefault="00172EBF" w:rsidP="00172EBF">
      <w:pPr>
        <w:adjustRightInd w:val="0"/>
        <w:snapToGrid w:val="0"/>
        <w:spacing w:line="560" w:lineRule="exact"/>
        <w:rPr>
          <w:rFonts w:eastAsia="方正小标宋_GBK"/>
          <w:bCs/>
          <w:kern w:val="0"/>
          <w:sz w:val="44"/>
          <w:szCs w:val="44"/>
        </w:rPr>
      </w:pPr>
    </w:p>
    <w:p w:rsidR="00172EBF" w:rsidRPr="009B3655" w:rsidRDefault="00172EBF" w:rsidP="00172EBF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黑体"/>
          <w:bCs/>
          <w:kern w:val="0"/>
          <w:sz w:val="44"/>
          <w:szCs w:val="44"/>
        </w:rPr>
      </w:pPr>
      <w:bookmarkStart w:id="0" w:name="_GoBack"/>
      <w:r w:rsidRPr="005A0445">
        <w:rPr>
          <w:rFonts w:ascii="方正小标宋_GBK" w:eastAsia="方正小标宋_GBK" w:hAnsi="黑体" w:hint="eastAsia"/>
          <w:bCs/>
          <w:kern w:val="0"/>
          <w:sz w:val="44"/>
          <w:szCs w:val="44"/>
        </w:rPr>
        <w:t>广州市教育科学规划</w:t>
      </w:r>
      <w:r w:rsidRPr="009B3655">
        <w:rPr>
          <w:rFonts w:ascii="方正小标宋_GBK" w:eastAsia="方正小标宋_GBK" w:hAnsi="黑体" w:hint="eastAsia"/>
          <w:bCs/>
          <w:kern w:val="0"/>
          <w:sz w:val="44"/>
          <w:szCs w:val="44"/>
        </w:rPr>
        <w:t>2019</w:t>
      </w:r>
      <w:r w:rsidRPr="005A0445">
        <w:rPr>
          <w:rFonts w:ascii="方正小标宋_GBK" w:eastAsia="方正小标宋_GBK" w:hAnsi="黑体" w:hint="eastAsia"/>
          <w:bCs/>
          <w:kern w:val="0"/>
          <w:sz w:val="44"/>
          <w:szCs w:val="44"/>
        </w:rPr>
        <w:t>年度课题指南</w:t>
      </w:r>
    </w:p>
    <w:bookmarkEnd w:id="0"/>
    <w:p w:rsidR="00172EBF" w:rsidRPr="009B3655" w:rsidRDefault="00172EBF" w:rsidP="00172EBF">
      <w:pPr>
        <w:adjustRightInd w:val="0"/>
        <w:snapToGrid w:val="0"/>
        <w:spacing w:line="560" w:lineRule="exact"/>
        <w:rPr>
          <w:kern w:val="0"/>
          <w:sz w:val="28"/>
          <w:szCs w:val="28"/>
        </w:rPr>
      </w:pPr>
    </w:p>
    <w:p w:rsidR="00172EBF" w:rsidRPr="009B3655" w:rsidRDefault="00172EBF" w:rsidP="00172EBF">
      <w:pPr>
        <w:adjustRightInd w:val="0"/>
        <w:snapToGrid w:val="0"/>
        <w:spacing w:line="560" w:lineRule="exact"/>
        <w:ind w:firstLineChars="200" w:firstLine="640"/>
        <w:outlineLvl w:val="0"/>
        <w:rPr>
          <w:rFonts w:eastAsia="黑体"/>
          <w:bCs/>
          <w:kern w:val="0"/>
          <w:sz w:val="32"/>
          <w:szCs w:val="32"/>
        </w:rPr>
      </w:pPr>
      <w:r w:rsidRPr="009B3655">
        <w:rPr>
          <w:rFonts w:eastAsia="黑体"/>
          <w:bCs/>
          <w:kern w:val="0"/>
          <w:sz w:val="32"/>
          <w:szCs w:val="32"/>
        </w:rPr>
        <w:t>一、重大课题选题</w:t>
      </w:r>
    </w:p>
    <w:p w:rsidR="00172EBF" w:rsidRPr="009B3655" w:rsidRDefault="00172EBF" w:rsidP="00172EBF">
      <w:pPr>
        <w:tabs>
          <w:tab w:val="left" w:pos="1418"/>
        </w:tabs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（一）新高考背景下普通高中招生计划管理模型研究</w:t>
      </w:r>
    </w:p>
    <w:p w:rsidR="00172EBF" w:rsidRPr="009B3655" w:rsidRDefault="00172EBF" w:rsidP="00172EB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（二）广州市教育事业</w:t>
      </w:r>
      <w:r w:rsidRPr="009B3655">
        <w:rPr>
          <w:rFonts w:eastAsia="仿宋_GB2312"/>
          <w:sz w:val="32"/>
          <w:szCs w:val="32"/>
        </w:rPr>
        <w:t>“</w:t>
      </w:r>
      <w:r w:rsidRPr="009B3655">
        <w:rPr>
          <w:rFonts w:eastAsia="仿宋_GB2312"/>
          <w:sz w:val="32"/>
          <w:szCs w:val="32"/>
        </w:rPr>
        <w:t>十四五</w:t>
      </w:r>
      <w:r w:rsidRPr="009B3655">
        <w:rPr>
          <w:rFonts w:eastAsia="仿宋_GB2312"/>
          <w:sz w:val="32"/>
          <w:szCs w:val="32"/>
        </w:rPr>
        <w:t>”</w:t>
      </w:r>
      <w:r w:rsidRPr="009B3655">
        <w:rPr>
          <w:rFonts w:eastAsia="仿宋_GB2312"/>
          <w:sz w:val="32"/>
          <w:szCs w:val="32"/>
        </w:rPr>
        <w:t>发展战略研究</w:t>
      </w:r>
    </w:p>
    <w:p w:rsidR="00172EBF" w:rsidRPr="009B3655" w:rsidRDefault="00172EBF" w:rsidP="00172EBF">
      <w:pPr>
        <w:adjustRightInd w:val="0"/>
        <w:snapToGrid w:val="0"/>
        <w:spacing w:line="560" w:lineRule="exact"/>
        <w:ind w:firstLineChars="200" w:firstLine="640"/>
        <w:outlineLvl w:val="0"/>
        <w:rPr>
          <w:rFonts w:eastAsia="黑体"/>
          <w:bCs/>
          <w:kern w:val="0"/>
          <w:sz w:val="32"/>
          <w:szCs w:val="32"/>
        </w:rPr>
      </w:pPr>
      <w:r w:rsidRPr="009B3655">
        <w:rPr>
          <w:rFonts w:eastAsia="黑体"/>
          <w:bCs/>
          <w:kern w:val="0"/>
          <w:sz w:val="32"/>
          <w:szCs w:val="32"/>
        </w:rPr>
        <w:t>二、重点课题选题</w:t>
      </w:r>
    </w:p>
    <w:p w:rsidR="00172EBF" w:rsidRPr="009B3655" w:rsidRDefault="00172EBF" w:rsidP="00172EBF">
      <w:pPr>
        <w:tabs>
          <w:tab w:val="left" w:pos="1418"/>
        </w:tabs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（一）</w:t>
      </w:r>
      <w:r w:rsidRPr="009B3655">
        <w:rPr>
          <w:rFonts w:eastAsia="仿宋_GB2312"/>
          <w:sz w:val="32"/>
          <w:szCs w:val="32"/>
        </w:rPr>
        <w:t>“</w:t>
      </w:r>
      <w:r w:rsidRPr="009B3655">
        <w:rPr>
          <w:rFonts w:eastAsia="仿宋_GB2312"/>
          <w:sz w:val="32"/>
          <w:szCs w:val="32"/>
        </w:rPr>
        <w:t>世界前列、全国一流、广州特色、示范引领</w:t>
      </w:r>
      <w:r w:rsidRPr="009B3655">
        <w:rPr>
          <w:rFonts w:eastAsia="仿宋_GB2312"/>
          <w:sz w:val="32"/>
          <w:szCs w:val="32"/>
        </w:rPr>
        <w:t>”</w:t>
      </w:r>
      <w:r w:rsidRPr="009B3655">
        <w:rPr>
          <w:rFonts w:eastAsia="仿宋_GB2312"/>
          <w:sz w:val="32"/>
          <w:szCs w:val="32"/>
        </w:rPr>
        <w:t>的广州现代化教育指标体系研究</w:t>
      </w:r>
    </w:p>
    <w:p w:rsidR="00172EBF" w:rsidRPr="009B3655" w:rsidRDefault="00172EBF" w:rsidP="00172EBF">
      <w:pPr>
        <w:tabs>
          <w:tab w:val="left" w:pos="1418"/>
        </w:tabs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（二）构建德智体美劳全面培养的教育体系之广州路径研究</w:t>
      </w:r>
    </w:p>
    <w:p w:rsidR="00172EBF" w:rsidRPr="009B3655" w:rsidRDefault="00172EBF" w:rsidP="00172EBF">
      <w:pPr>
        <w:tabs>
          <w:tab w:val="left" w:pos="1418"/>
        </w:tabs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（三）大中小学思想政治理论课一体化建设研究</w:t>
      </w:r>
    </w:p>
    <w:p w:rsidR="00172EBF" w:rsidRPr="009B3655" w:rsidRDefault="00172EBF" w:rsidP="00172EB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（四）学校集群发展的模式与机制研究</w:t>
      </w:r>
    </w:p>
    <w:p w:rsidR="00172EBF" w:rsidRPr="009B3655" w:rsidRDefault="00172EBF" w:rsidP="00172EB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（五）中小学校内课后服务工作机制研究</w:t>
      </w:r>
    </w:p>
    <w:p w:rsidR="00172EBF" w:rsidRPr="009B3655" w:rsidRDefault="00172EBF" w:rsidP="00172EB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（六）新中考背景下学科教学策略创新研究</w:t>
      </w:r>
    </w:p>
    <w:p w:rsidR="00172EBF" w:rsidRPr="009B3655" w:rsidRDefault="00172EBF" w:rsidP="00172EB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（七）高考综合改革背景下的学校教育教学管理研究</w:t>
      </w:r>
    </w:p>
    <w:p w:rsidR="00172EBF" w:rsidRPr="009B3655" w:rsidRDefault="00172EBF" w:rsidP="00172EB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（八）全学科阅读背景下阅读素养测评体系研究</w:t>
      </w:r>
    </w:p>
    <w:p w:rsidR="00172EBF" w:rsidRPr="009B3655" w:rsidRDefault="00172EBF" w:rsidP="00172EB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（九）劳动教育课程资源开发与应用研究</w:t>
      </w:r>
    </w:p>
    <w:p w:rsidR="00172EBF" w:rsidRPr="009B3655" w:rsidRDefault="00172EBF" w:rsidP="00172EB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（十）广州特殊儿童多元安置的路径与模式研究</w:t>
      </w:r>
    </w:p>
    <w:p w:rsidR="00172EBF" w:rsidRPr="009B3655" w:rsidRDefault="00172EBF" w:rsidP="00172EB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（十一）中小学（幼儿园）课程开发与实施研究</w:t>
      </w:r>
    </w:p>
    <w:p w:rsidR="00172EBF" w:rsidRPr="009B3655" w:rsidRDefault="00172EBF" w:rsidP="00172EBF">
      <w:pPr>
        <w:tabs>
          <w:tab w:val="left" w:pos="1418"/>
        </w:tabs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（十二）粤港澳大湾区教育合作与交流研究</w:t>
      </w:r>
    </w:p>
    <w:p w:rsidR="00172EBF" w:rsidRPr="009B3655" w:rsidRDefault="00172EBF" w:rsidP="00172EBF">
      <w:pPr>
        <w:adjustRightInd w:val="0"/>
        <w:snapToGrid w:val="0"/>
        <w:spacing w:line="56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（十三）广州市中等职业教育布局结构优化研究</w:t>
      </w:r>
    </w:p>
    <w:p w:rsidR="00172EBF" w:rsidRPr="009B3655" w:rsidRDefault="00172EBF" w:rsidP="00172EB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（十四）广州市中等职业教育专业分布与产业发展匹配</w:t>
      </w:r>
      <w:r w:rsidRPr="009B3655">
        <w:rPr>
          <w:rFonts w:eastAsia="仿宋_GB2312"/>
          <w:sz w:val="32"/>
          <w:szCs w:val="32"/>
        </w:rPr>
        <w:lastRenderedPageBreak/>
        <w:t>性研究</w:t>
      </w:r>
    </w:p>
    <w:p w:rsidR="00172EBF" w:rsidRPr="009B3655" w:rsidRDefault="00172EBF" w:rsidP="00172EBF">
      <w:pPr>
        <w:tabs>
          <w:tab w:val="left" w:pos="1418"/>
        </w:tabs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（十五）广州市社区教育特色建设研究</w:t>
      </w:r>
    </w:p>
    <w:p w:rsidR="00172EBF" w:rsidRPr="009B3655" w:rsidRDefault="00172EBF" w:rsidP="00172EBF">
      <w:pPr>
        <w:tabs>
          <w:tab w:val="left" w:pos="1418"/>
        </w:tabs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（十六）老年教育管理机制研究</w:t>
      </w:r>
    </w:p>
    <w:p w:rsidR="00172EBF" w:rsidRPr="009B3655" w:rsidRDefault="00172EBF" w:rsidP="00172EBF">
      <w:pPr>
        <w:tabs>
          <w:tab w:val="left" w:pos="1418"/>
        </w:tabs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（十七）老年教育财政投入机制研究</w:t>
      </w:r>
    </w:p>
    <w:p w:rsidR="00172EBF" w:rsidRPr="009B3655" w:rsidRDefault="00172EBF" w:rsidP="00172EBF">
      <w:pPr>
        <w:tabs>
          <w:tab w:val="left" w:pos="1418"/>
        </w:tabs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（十八）广州市终身教育体系机制研究</w:t>
      </w:r>
    </w:p>
    <w:p w:rsidR="00172EBF" w:rsidRPr="009B3655" w:rsidRDefault="00172EBF" w:rsidP="00172EBF">
      <w:pPr>
        <w:tabs>
          <w:tab w:val="left" w:pos="1418"/>
        </w:tabs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（十九）广州市职业教育深化产教融合、校企合作政策研究</w:t>
      </w:r>
    </w:p>
    <w:p w:rsidR="00172EBF" w:rsidRPr="009B3655" w:rsidRDefault="00172EBF" w:rsidP="00172EBF">
      <w:pPr>
        <w:adjustRightInd w:val="0"/>
        <w:snapToGrid w:val="0"/>
        <w:spacing w:line="56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（二十）广州市职业院校人事制度改革的政策研究</w:t>
      </w:r>
    </w:p>
    <w:p w:rsidR="00172EBF" w:rsidRPr="009B3655" w:rsidRDefault="00172EBF" w:rsidP="00172EBF">
      <w:pPr>
        <w:adjustRightInd w:val="0"/>
        <w:snapToGrid w:val="0"/>
        <w:spacing w:line="56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（二十一）广州市高等教育布局结构优化及与区域产业匹配性研究</w:t>
      </w:r>
    </w:p>
    <w:p w:rsidR="00172EBF" w:rsidRPr="009B3655" w:rsidRDefault="00172EBF" w:rsidP="00172EBF">
      <w:pPr>
        <w:tabs>
          <w:tab w:val="left" w:pos="1418"/>
        </w:tabs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（二十二）校车安全管理方法与策略研究</w:t>
      </w:r>
    </w:p>
    <w:p w:rsidR="00172EBF" w:rsidRPr="009B3655" w:rsidRDefault="00172EBF" w:rsidP="00172EBF">
      <w:pPr>
        <w:tabs>
          <w:tab w:val="left" w:pos="1418"/>
        </w:tabs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（二十三）中小学生视力现状及干预模式研究</w:t>
      </w:r>
    </w:p>
    <w:p w:rsidR="00172EBF" w:rsidRPr="009B3655" w:rsidRDefault="00172EBF" w:rsidP="00172EBF">
      <w:pPr>
        <w:tabs>
          <w:tab w:val="left" w:pos="1418"/>
        </w:tabs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（二十四）中小学校体育美育师资队伍建设研究</w:t>
      </w:r>
    </w:p>
    <w:p w:rsidR="00172EBF" w:rsidRPr="009B3655" w:rsidRDefault="00172EBF" w:rsidP="00172EBF">
      <w:pPr>
        <w:tabs>
          <w:tab w:val="left" w:pos="1418"/>
        </w:tabs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（二十五）中小学生艺术素养测评方法研究</w:t>
      </w:r>
    </w:p>
    <w:p w:rsidR="00172EBF" w:rsidRPr="009B3655" w:rsidRDefault="00172EBF" w:rsidP="00172EBF">
      <w:pPr>
        <w:tabs>
          <w:tab w:val="left" w:pos="1418"/>
        </w:tabs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（二十六）中小学（幼儿园）师德工作有效性研究</w:t>
      </w:r>
    </w:p>
    <w:p w:rsidR="00172EBF" w:rsidRPr="009B3655" w:rsidRDefault="00172EBF" w:rsidP="00172EBF">
      <w:pPr>
        <w:tabs>
          <w:tab w:val="left" w:pos="1418"/>
        </w:tabs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（二十七）</w:t>
      </w:r>
      <w:proofErr w:type="gramStart"/>
      <w:r w:rsidRPr="009B3655">
        <w:rPr>
          <w:rFonts w:eastAsia="仿宋_GB2312"/>
          <w:sz w:val="32"/>
          <w:szCs w:val="32"/>
        </w:rPr>
        <w:t>帮扶非</w:t>
      </w:r>
      <w:proofErr w:type="gramEnd"/>
      <w:r w:rsidRPr="009B3655">
        <w:rPr>
          <w:rFonts w:eastAsia="仿宋_GB2312"/>
          <w:sz w:val="32"/>
          <w:szCs w:val="32"/>
        </w:rPr>
        <w:t>营利性民办学校发展的政策研究</w:t>
      </w:r>
    </w:p>
    <w:p w:rsidR="00172EBF" w:rsidRPr="009B3655" w:rsidRDefault="00172EBF" w:rsidP="00172EBF">
      <w:pPr>
        <w:tabs>
          <w:tab w:val="left" w:pos="1418"/>
        </w:tabs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（二十八）教育信息化基础环境建设与治理研究</w:t>
      </w:r>
    </w:p>
    <w:p w:rsidR="00172EBF" w:rsidRPr="009B3655" w:rsidRDefault="00172EBF" w:rsidP="00172EBF">
      <w:pPr>
        <w:tabs>
          <w:tab w:val="left" w:pos="1418"/>
        </w:tabs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（二十九）促进高校科研成果本地转化机制研究</w:t>
      </w:r>
    </w:p>
    <w:p w:rsidR="00172EBF" w:rsidRPr="009B3655" w:rsidRDefault="00172EBF" w:rsidP="00172EB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B3655">
        <w:rPr>
          <w:rFonts w:eastAsia="仿宋_GB2312"/>
          <w:sz w:val="32"/>
          <w:szCs w:val="32"/>
        </w:rPr>
        <w:t>（三十）基础教育领域实施</w:t>
      </w:r>
      <w:r w:rsidRPr="009B3655">
        <w:rPr>
          <w:rFonts w:eastAsia="仿宋_GB2312"/>
          <w:sz w:val="32"/>
          <w:szCs w:val="32"/>
        </w:rPr>
        <w:t>STEM</w:t>
      </w:r>
      <w:r w:rsidRPr="009B3655">
        <w:rPr>
          <w:rFonts w:eastAsia="仿宋_GB2312"/>
          <w:sz w:val="32"/>
          <w:szCs w:val="32"/>
        </w:rPr>
        <w:t>教育的策略研究</w:t>
      </w:r>
    </w:p>
    <w:p w:rsidR="00172EBF" w:rsidRPr="009B3655" w:rsidRDefault="00172EBF" w:rsidP="00172EBF">
      <w:pPr>
        <w:pStyle w:val="a5"/>
        <w:adjustRightInd w:val="0"/>
        <w:snapToGrid w:val="0"/>
        <w:spacing w:line="560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9B3655">
        <w:rPr>
          <w:rFonts w:ascii="Times New Roman" w:eastAsia="仿宋_GB2312" w:hAnsi="Times New Roman"/>
          <w:sz w:val="32"/>
          <w:szCs w:val="32"/>
        </w:rPr>
        <w:t>（三十一）</w:t>
      </w:r>
      <w:r w:rsidRPr="009B3655">
        <w:rPr>
          <w:rFonts w:ascii="Times New Roman" w:eastAsia="仿宋_GB2312" w:hAnsi="Times New Roman"/>
          <w:color w:val="000000"/>
          <w:kern w:val="0"/>
          <w:sz w:val="32"/>
          <w:szCs w:val="32"/>
        </w:rPr>
        <w:t>中小学生课业负担监测与减轻过重课业负担策略研究</w:t>
      </w:r>
    </w:p>
    <w:p w:rsidR="00172EBF" w:rsidRPr="009B3655" w:rsidRDefault="00172EBF" w:rsidP="00172EBF">
      <w:pPr>
        <w:pStyle w:val="a5"/>
        <w:adjustRightInd w:val="0"/>
        <w:snapToGrid w:val="0"/>
        <w:spacing w:line="560" w:lineRule="exact"/>
        <w:ind w:firstLineChars="180" w:firstLine="576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9B3655"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（三十二）广州地区高校执行党内法规现状研究</w:t>
      </w:r>
    </w:p>
    <w:p w:rsidR="00AF4725" w:rsidRPr="00172EBF" w:rsidRDefault="00AF4725"/>
    <w:sectPr w:rsidR="00AF4725" w:rsidRPr="00172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76" w:rsidRDefault="00433D76" w:rsidP="00172EBF">
      <w:r>
        <w:separator/>
      </w:r>
    </w:p>
  </w:endnote>
  <w:endnote w:type="continuationSeparator" w:id="0">
    <w:p w:rsidR="00433D76" w:rsidRDefault="00433D76" w:rsidP="0017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76" w:rsidRDefault="00433D76" w:rsidP="00172EBF">
      <w:r>
        <w:separator/>
      </w:r>
    </w:p>
  </w:footnote>
  <w:footnote w:type="continuationSeparator" w:id="0">
    <w:p w:rsidR="00433D76" w:rsidRDefault="00433D76" w:rsidP="00172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48"/>
    <w:rsid w:val="00172EBF"/>
    <w:rsid w:val="00433D76"/>
    <w:rsid w:val="005F0B48"/>
    <w:rsid w:val="00A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E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E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EBF"/>
    <w:rPr>
      <w:sz w:val="18"/>
      <w:szCs w:val="18"/>
    </w:rPr>
  </w:style>
  <w:style w:type="paragraph" w:styleId="a5">
    <w:name w:val="List Paragraph"/>
    <w:basedOn w:val="a"/>
    <w:uiPriority w:val="34"/>
    <w:qFormat/>
    <w:rsid w:val="00172E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E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E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EBF"/>
    <w:rPr>
      <w:sz w:val="18"/>
      <w:szCs w:val="18"/>
    </w:rPr>
  </w:style>
  <w:style w:type="paragraph" w:styleId="a5">
    <w:name w:val="List Paragraph"/>
    <w:basedOn w:val="a"/>
    <w:uiPriority w:val="34"/>
    <w:qFormat/>
    <w:rsid w:val="00172E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690</Characters>
  <Application>Microsoft Office Word</Application>
  <DocSecurity>0</DocSecurity>
  <Lines>5</Lines>
  <Paragraphs>1</Paragraphs>
  <ScaleCrop>false</ScaleCrop>
  <Company>您的公司名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2019-05-06T06:25:00Z</dcterms:created>
  <dcterms:modified xsi:type="dcterms:W3CDTF">2019-05-06T06:26:00Z</dcterms:modified>
</cp:coreProperties>
</file>