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text" w:horzAnchor="page" w:tblpX="1735" w:tblpY="363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5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8453" w:type="dxa"/>
            <w:vAlign w:val="bottom"/>
          </w:tcPr>
          <w:p>
            <w:pPr>
              <w:spacing w:line="360" w:lineRule="auto"/>
              <w:jc w:val="center"/>
              <w:rPr>
                <w:rFonts w:ascii="Times New Roman" w:hAnsi="Times New Roman" w:eastAsia="楷体_GB2312" w:cs="Times New Roman"/>
                <w:b/>
                <w:sz w:val="52"/>
                <w:szCs w:val="52"/>
              </w:rPr>
            </w:pPr>
            <w:r>
              <w:rPr>
                <w:rFonts w:hint="eastAsia" w:ascii="楷体_GB2312" w:hAnsi="Tahoma" w:eastAsia="楷体_GB2312" w:cs="Times New Roman"/>
                <w:b/>
                <w:sz w:val="44"/>
                <w:szCs w:val="44"/>
              </w:rPr>
              <w:t>广州</w:t>
            </w:r>
            <w:r>
              <w:rPr>
                <w:rFonts w:ascii="楷体_GB2312" w:hAnsi="Tahoma" w:eastAsia="楷体_GB2312" w:cs="Times New Roman"/>
                <w:b/>
                <w:sz w:val="44"/>
                <w:szCs w:val="44"/>
              </w:rPr>
              <w:t>教育学会</w:t>
            </w:r>
            <w:r>
              <w:rPr>
                <w:rFonts w:hint="eastAsia" w:ascii="楷体_GB2312" w:hAnsi="Tahoma" w:eastAsia="楷体_GB2312" w:cs="Times New Roman"/>
                <w:b/>
                <w:sz w:val="44"/>
                <w:szCs w:val="44"/>
              </w:rPr>
              <w:t>科研课</w:t>
            </w:r>
            <w:r>
              <w:rPr>
                <w:rFonts w:ascii="楷体_GB2312" w:hAnsi="Tahoma" w:eastAsia="楷体_GB2312" w:cs="Times New Roman"/>
                <w:b/>
                <w:sz w:val="44"/>
                <w:szCs w:val="44"/>
              </w:rPr>
              <w:t>题</w:t>
            </w:r>
            <w:r>
              <w:rPr>
                <w:rFonts w:hint="eastAsia" w:ascii="楷体_GB2312" w:hAnsi="Tahoma" w:eastAsia="楷体_GB2312" w:cs="Times New Roman"/>
                <w:b/>
                <w:sz w:val="44"/>
                <w:szCs w:val="44"/>
              </w:rPr>
              <w:t>（成果）管理系统</w:t>
            </w:r>
          </w:p>
          <w:p>
            <w:pPr>
              <w:spacing w:line="360" w:lineRule="auto"/>
              <w:ind w:left="960"/>
              <w:jc w:val="center"/>
              <w:rPr>
                <w:rFonts w:ascii="Times New Roman" w:hAnsi="Times New Roman" w:eastAsia="楷体_GB2312" w:cs="Times New Roman"/>
                <w:b/>
                <w:bCs/>
                <w:sz w:val="52"/>
                <w:szCs w:val="5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9" w:hRule="atLeast"/>
        </w:trPr>
        <w:tc>
          <w:tcPr>
            <w:tcW w:w="8453" w:type="dxa"/>
          </w:tcPr>
          <w:p>
            <w:pPr>
              <w:spacing w:line="360" w:lineRule="auto"/>
              <w:jc w:val="center"/>
              <w:rPr>
                <w:rFonts w:hint="eastAsia" w:ascii="Times New Roman" w:hAnsi="Times New Roman" w:eastAsia="楷体_GB2312" w:cs="Times New Roman"/>
                <w:b/>
                <w:sz w:val="72"/>
                <w:szCs w:val="72"/>
              </w:rPr>
            </w:pPr>
            <w:r>
              <w:rPr>
                <w:rFonts w:hint="eastAsia" w:ascii="Times New Roman" w:hAnsi="Times New Roman" w:eastAsia="楷体_GB2312" w:cs="Times New Roman"/>
                <w:b/>
                <w:sz w:val="72"/>
                <w:szCs w:val="72"/>
              </w:rPr>
              <w:t>申报操</w:t>
            </w:r>
            <w:r>
              <w:rPr>
                <w:rFonts w:ascii="Times New Roman" w:hAnsi="Times New Roman" w:eastAsia="楷体_GB2312" w:cs="Times New Roman"/>
                <w:b/>
                <w:sz w:val="72"/>
                <w:szCs w:val="72"/>
              </w:rPr>
              <w:t>作指引</w:t>
            </w:r>
          </w:p>
          <w:p>
            <w:pPr>
              <w:spacing w:line="360" w:lineRule="auto"/>
              <w:jc w:val="center"/>
              <w:rPr>
                <w:rFonts w:ascii="Times New Roman" w:hAnsi="Times New Roman" w:eastAsia="楷体_GB2312" w:cs="Times New Roman"/>
                <w:b/>
                <w:sz w:val="72"/>
                <w:szCs w:val="72"/>
              </w:rPr>
            </w:pPr>
          </w:p>
        </w:tc>
      </w:tr>
    </w:tbl>
    <w:p>
      <w:pPr>
        <w:spacing w:line="360" w:lineRule="auto"/>
        <w:rPr>
          <w:rFonts w:ascii="Times New Roman" w:hAnsi="Times New Roman" w:eastAsia="黑体" w:cs="Times New Roman"/>
          <w:b/>
          <w:bCs/>
          <w:kern w:val="44"/>
          <w:sz w:val="44"/>
          <w:szCs w:val="44"/>
        </w:rPr>
      </w:pPr>
    </w:p>
    <w:p>
      <w:pPr>
        <w:spacing w:line="360" w:lineRule="auto"/>
        <w:jc w:val="center"/>
        <w:rPr>
          <w:rFonts w:ascii="Times New Roman" w:hAnsi="Times New Roman" w:eastAsia="黑体" w:cs="Times New Roman"/>
          <w:b/>
          <w:bCs/>
          <w:kern w:val="44"/>
          <w:sz w:val="44"/>
          <w:szCs w:val="44"/>
        </w:rPr>
      </w:pPr>
    </w:p>
    <w:p>
      <w:pPr>
        <w:spacing w:line="360" w:lineRule="auto"/>
        <w:jc w:val="center"/>
        <w:rPr>
          <w:rFonts w:hint="eastAsia" w:ascii="Times New Roman" w:hAnsi="Times New Roman" w:eastAsia="黑体" w:cs="Times New Roman"/>
          <w:b/>
          <w:bCs/>
          <w:kern w:val="44"/>
          <w:sz w:val="32"/>
          <w:szCs w:val="32"/>
        </w:rPr>
      </w:pPr>
    </w:p>
    <w:p>
      <w:pPr>
        <w:spacing w:line="360" w:lineRule="auto"/>
        <w:jc w:val="center"/>
        <w:rPr>
          <w:rFonts w:hint="eastAsia" w:ascii="Times New Roman" w:hAnsi="Times New Roman" w:eastAsia="黑体" w:cs="Times New Roman"/>
          <w:b/>
          <w:bCs/>
          <w:kern w:val="44"/>
          <w:sz w:val="32"/>
          <w:szCs w:val="32"/>
        </w:rPr>
      </w:pPr>
    </w:p>
    <w:p>
      <w:pPr>
        <w:spacing w:line="360" w:lineRule="auto"/>
        <w:rPr>
          <w:rFonts w:ascii="Times New Roman" w:hAnsi="Times New Roman" w:eastAsia="黑体" w:cs="Times New Roman"/>
          <w:szCs w:val="24"/>
        </w:rPr>
      </w:pPr>
    </w:p>
    <w:p>
      <w:pPr>
        <w:spacing w:line="360" w:lineRule="auto"/>
        <w:rPr>
          <w:rFonts w:hint="eastAsia" w:ascii="Times New Roman" w:hAnsi="Times New Roman" w:eastAsia="黑体" w:cs="Times New Roman"/>
          <w:szCs w:val="24"/>
        </w:rPr>
      </w:pPr>
    </w:p>
    <w:p>
      <w:pPr>
        <w:spacing w:line="360" w:lineRule="auto"/>
        <w:rPr>
          <w:rFonts w:hint="eastAsia" w:ascii="宋体" w:hAnsi="宋体" w:eastAsia="宋体" w:cs="宋体"/>
          <w:szCs w:val="24"/>
        </w:rPr>
      </w:pPr>
    </w:p>
    <w:p>
      <w:pPr>
        <w:spacing w:line="360" w:lineRule="auto"/>
        <w:rPr>
          <w:rFonts w:ascii="Times New Roman" w:hAnsi="Times New Roman" w:eastAsia="黑体" w:cs="Times New Roman"/>
          <w:szCs w:val="24"/>
        </w:rPr>
      </w:pPr>
    </w:p>
    <w:p>
      <w:pPr>
        <w:spacing w:line="360" w:lineRule="auto"/>
        <w:rPr>
          <w:rFonts w:ascii="Times New Roman" w:hAnsi="Times New Roman" w:eastAsia="黑体" w:cs="Times New Roman"/>
          <w:szCs w:val="24"/>
        </w:rPr>
      </w:pPr>
    </w:p>
    <w:p>
      <w:pPr>
        <w:spacing w:line="360" w:lineRule="auto"/>
        <w:rPr>
          <w:rFonts w:ascii="Times New Roman" w:hAnsi="Times New Roman" w:eastAsia="黑体" w:cs="Times New Roman"/>
          <w:szCs w:val="24"/>
        </w:rPr>
      </w:pPr>
    </w:p>
    <w:p>
      <w:pPr>
        <w:spacing w:line="360" w:lineRule="auto"/>
        <w:rPr>
          <w:rFonts w:hint="eastAsia" w:ascii="Times New Roman" w:hAnsi="Times New Roman" w:eastAsia="黑体" w:cs="Times New Roman"/>
          <w:szCs w:val="24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keepNext/>
        <w:keepLines/>
        <w:pageBreakBefore/>
        <w:numPr>
          <w:ilvl w:val="0"/>
          <w:numId w:val="1"/>
        </w:numPr>
        <w:spacing w:before="340" w:after="330" w:line="578" w:lineRule="auto"/>
        <w:outlineLvl w:val="0"/>
        <w:rPr>
          <w:rFonts w:hint="eastAsia" w:ascii="Cambria" w:hAnsi="Cambria" w:eastAsia="宋体" w:cs="黑体"/>
          <w:b/>
          <w:bCs/>
          <w:sz w:val="32"/>
          <w:szCs w:val="32"/>
        </w:rPr>
      </w:pPr>
      <w:r>
        <w:rPr>
          <w:rFonts w:hint="eastAsia" w:ascii="Cambria" w:hAnsi="Cambria" w:eastAsia="宋体" w:cs="黑体"/>
          <w:b/>
          <w:bCs/>
          <w:sz w:val="32"/>
          <w:szCs w:val="32"/>
        </w:rPr>
        <w:t>注册</w:t>
      </w:r>
      <w:r>
        <w:rPr>
          <w:rFonts w:ascii="Cambria" w:hAnsi="Cambria" w:eastAsia="宋体" w:cs="黑体"/>
          <w:b/>
          <w:bCs/>
          <w:sz w:val="32"/>
          <w:szCs w:val="32"/>
        </w:rPr>
        <w:t>登录</w:t>
      </w:r>
    </w:p>
    <w:p>
      <w:pPr>
        <w:keepNext/>
        <w:keepLines/>
        <w:numPr>
          <w:ilvl w:val="0"/>
          <w:numId w:val="2"/>
        </w:numPr>
        <w:spacing w:before="340" w:after="330" w:line="578" w:lineRule="auto"/>
        <w:outlineLvl w:val="0"/>
        <w:rPr>
          <w:rFonts w:hint="eastAsia" w:ascii="Times New Roman" w:hAnsi="Times New Roman" w:eastAsia="黑体" w:cs="Times New Roman"/>
          <w:b/>
          <w:bCs/>
          <w:kern w:val="44"/>
          <w:sz w:val="28"/>
          <w:szCs w:val="28"/>
        </w:rPr>
      </w:pPr>
      <w:bookmarkStart w:id="0" w:name="_Toc12089488"/>
      <w:r>
        <w:rPr>
          <w:rFonts w:hint="eastAsia" w:ascii="Times New Roman" w:hAnsi="Times New Roman" w:eastAsia="黑体" w:cs="Times New Roman"/>
          <w:b/>
          <w:bCs/>
          <w:kern w:val="44"/>
          <w:sz w:val="28"/>
          <w:szCs w:val="28"/>
        </w:rPr>
        <w:t>用户登录</w:t>
      </w:r>
      <w:bookmarkEnd w:id="0"/>
    </w:p>
    <w:p>
      <w:pPr>
        <w:autoSpaceDE w:val="0"/>
        <w:autoSpaceDN w:val="0"/>
        <w:adjustRightInd w:val="0"/>
        <w:spacing w:before="62" w:after="62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在浏览器输入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IP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地址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: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http://ky.gzse.org.cn/kyms/进入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广州教育学会科研课题（成果）管理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系统。在账号、密码、验证码文本框里面输入对应的信息就可实现登录操作，并进入系统。</w:t>
      </w:r>
    </w:p>
    <w:p>
      <w:pPr>
        <w:autoSpaceDE w:val="0"/>
        <w:autoSpaceDN w:val="0"/>
        <w:adjustRightInd w:val="0"/>
        <w:spacing w:before="62" w:after="62" w:line="360" w:lineRule="auto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黑体" w:cs="Times New Roman"/>
          <w:szCs w:val="24"/>
        </w:rPr>
        <w:drawing>
          <wp:inline distT="0" distB="0" distL="0" distR="0">
            <wp:extent cx="5276850" cy="271462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Times New Roman" w:hAnsi="Times New Roman" w:eastAsia="黑体" w:cs="Times New Roman"/>
          <w:szCs w:val="24"/>
        </w:rPr>
      </w:pPr>
    </w:p>
    <w:p>
      <w:pPr>
        <w:keepNext/>
        <w:keepLines/>
        <w:numPr>
          <w:ilvl w:val="0"/>
          <w:numId w:val="2"/>
        </w:numPr>
        <w:spacing w:before="340" w:after="330" w:line="578" w:lineRule="auto"/>
        <w:outlineLvl w:val="0"/>
        <w:rPr>
          <w:rFonts w:hint="eastAsia" w:ascii="Times New Roman" w:hAnsi="Times New Roman" w:eastAsia="黑体" w:cs="Times New Roman"/>
          <w:b/>
          <w:bCs/>
          <w:kern w:val="44"/>
          <w:sz w:val="28"/>
          <w:szCs w:val="28"/>
        </w:rPr>
      </w:pPr>
      <w:bookmarkStart w:id="1" w:name="_Toc12089489"/>
      <w:bookmarkStart w:id="2" w:name="_Toc443582835"/>
      <w:r>
        <w:rPr>
          <w:rFonts w:hint="eastAsia" w:ascii="Times New Roman" w:hAnsi="Times New Roman" w:eastAsia="黑体" w:cs="Times New Roman"/>
          <w:b/>
          <w:bCs/>
          <w:kern w:val="44"/>
          <w:sz w:val="28"/>
          <w:szCs w:val="28"/>
        </w:rPr>
        <w:t>用户注册</w:t>
      </w:r>
      <w:bookmarkEnd w:id="1"/>
      <w:bookmarkEnd w:id="2"/>
    </w:p>
    <w:p>
      <w:pPr>
        <w:autoSpaceDE w:val="0"/>
        <w:autoSpaceDN w:val="0"/>
        <w:adjustRightInd w:val="0"/>
        <w:spacing w:before="62" w:after="62" w:line="360" w:lineRule="auto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1.在登录页面点击【注册】，进入注册页面。（注：注册用户为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课题负责人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用户，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用户名为身份证号码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。）</w:t>
      </w:r>
    </w:p>
    <w:p>
      <w:pPr>
        <w:spacing w:line="360" w:lineRule="auto"/>
        <w:jc w:val="center"/>
        <w:rPr>
          <w:rFonts w:ascii="Times New Roman" w:hAnsi="Times New Roman" w:eastAsia="宋体" w:cs="Times New Roman"/>
          <w:color w:val="auto"/>
          <w:sz w:val="24"/>
          <w:szCs w:val="24"/>
          <w:highlight w:val="yellow"/>
          <w:u w:val="single"/>
          <w:lang w:val="zh-CN"/>
        </w:rPr>
      </w:pPr>
      <w:r>
        <w:rPr>
          <w:rFonts w:ascii="Times New Roman" w:hAnsi="Times New Roman" w:eastAsia="黑体" w:cs="Times New Roman"/>
          <w:szCs w:val="24"/>
        </w:rPr>
        <w:drawing>
          <wp:inline distT="0" distB="0" distL="0" distR="0">
            <wp:extent cx="2933700" cy="256222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before="62" w:after="62" w:line="360" w:lineRule="auto"/>
        <w:ind w:leftChars="0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2.</w:t>
      </w:r>
      <w:r>
        <w:rPr>
          <w:rFonts w:hint="eastAsia" w:ascii="Times New Roman" w:hAnsi="Times New Roman" w:eastAsia="宋体" w:cs="Times New Roman"/>
          <w:sz w:val="24"/>
          <w:szCs w:val="24"/>
          <w:lang w:val="zh-CN"/>
        </w:rPr>
        <w:t>在相应文本框输入相关信息。</w:t>
      </w:r>
    </w:p>
    <w:p>
      <w:pPr>
        <w:autoSpaceDE w:val="0"/>
        <w:autoSpaceDN w:val="0"/>
        <w:adjustRightInd w:val="0"/>
        <w:spacing w:before="62" w:after="62" w:line="360" w:lineRule="auto"/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lang w:val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en-US" w:eastAsia="zh-CN"/>
        </w:rPr>
        <w:t>3.相关信息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zh-CN"/>
        </w:rPr>
        <w:t>资料</w:t>
      </w:r>
      <w:r>
        <w:rPr>
          <w:rFonts w:ascii="Times New Roman" w:hAnsi="Times New Roman" w:eastAsia="宋体" w:cs="Times New Roman"/>
          <w:color w:val="auto"/>
          <w:sz w:val="24"/>
          <w:szCs w:val="24"/>
          <w:highlight w:val="none"/>
          <w:lang w:val="zh-CN"/>
        </w:rPr>
        <w:t>填写完毕，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highlight w:val="none"/>
          <w:lang w:val="zh-CN"/>
        </w:rPr>
        <w:t>点击【提交】。</w:t>
      </w:r>
    </w:p>
    <w:p>
      <w:pPr>
        <w:autoSpaceDE w:val="0"/>
        <w:autoSpaceDN w:val="0"/>
        <w:adjustRightInd w:val="0"/>
        <w:spacing w:before="62" w:after="62" w:line="360" w:lineRule="auto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黑体" w:cs="Times New Roman"/>
          <w:szCs w:val="24"/>
        </w:rPr>
        <w:drawing>
          <wp:inline distT="0" distB="0" distL="0" distR="0">
            <wp:extent cx="5276850" cy="32194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 w:line="360" w:lineRule="auto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before="62" w:after="62" w:line="360" w:lineRule="auto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</w:p>
    <w:p>
      <w:pPr>
        <w:keepNext/>
        <w:keepLines/>
        <w:pageBreakBefore/>
        <w:numPr>
          <w:ilvl w:val="0"/>
          <w:numId w:val="1"/>
        </w:numPr>
        <w:spacing w:before="340" w:after="330" w:line="578" w:lineRule="auto"/>
        <w:outlineLvl w:val="0"/>
        <w:rPr>
          <w:rFonts w:ascii="Cambria" w:hAnsi="Cambria" w:eastAsia="宋体" w:cs="黑体"/>
          <w:b/>
          <w:bCs/>
          <w:sz w:val="32"/>
          <w:szCs w:val="32"/>
        </w:rPr>
      </w:pPr>
      <w:bookmarkStart w:id="3" w:name="_Toc12089493"/>
      <w:bookmarkStart w:id="4" w:name="_Toc443582946"/>
      <w:bookmarkStart w:id="5" w:name="_Toc23663"/>
      <w:r>
        <w:rPr>
          <w:rFonts w:hint="eastAsia" w:ascii="Cambria" w:hAnsi="Cambria" w:eastAsia="宋体" w:cs="黑体"/>
          <w:b/>
          <w:bCs/>
          <w:sz w:val="32"/>
          <w:szCs w:val="32"/>
        </w:rPr>
        <w:t>申报管理</w:t>
      </w:r>
      <w:bookmarkEnd w:id="3"/>
      <w:bookmarkEnd w:id="4"/>
      <w:bookmarkEnd w:id="5"/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查询课题。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点击【申报管理】</w:t>
      </w:r>
      <w:r>
        <w:rPr>
          <w:rFonts w:ascii="Calibri" w:hAnsi="Calibri" w:eastAsia="宋体" w:cs="Times New Roman"/>
          <w:sz w:val="24"/>
          <w:szCs w:val="24"/>
          <w:lang w:val="zh-CN"/>
        </w:rPr>
        <w:t>→</w:t>
      </w:r>
      <w:r>
        <w:rPr>
          <w:rFonts w:hint="eastAsia" w:ascii="Calibri" w:hAnsi="Calibri" w:eastAsia="宋体" w:cs="Times New Roman"/>
          <w:sz w:val="24"/>
          <w:szCs w:val="24"/>
          <w:lang w:val="zh-CN"/>
        </w:rPr>
        <w:t>【申报查询】，可查询当前登录用户的所有申报信息。申报列表上方有查询条件，可以通过输入某些条件的关键字，然后点击【查询】进行条件查询。例如：输入课题编号44，可以查询课题编号包含44关键数字的课题申报。同理，输入课题名称关键字S，可以查询出课题名称包含S的课题申报记录,批次和项目类别同样如此。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19675" cy="159067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添加课题。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在课题查询页面，点击【添加】，在弹出的窗口中，填写相关的申报信息，并点击【添加】，可以添加对应批次的申报信息。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00625" cy="17526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修改课题。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在课题查询页面，先在多选框选中要修改的申报信息（只能选一个），选中后再单击【修改】按钮，在弹出的窗口中修改相关信息，点击【修改】即可完成修改操作（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lang w:val="en-US" w:eastAsia="zh-CN"/>
        </w:rPr>
        <w:t>特别说明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lang w:val="zh-CN"/>
        </w:rPr>
        <w:t>：已提交的申报无法修改。</w:t>
      </w:r>
      <w:r>
        <w:rPr>
          <w:rFonts w:hint="eastAsia" w:ascii="Calibri" w:hAnsi="Calibri" w:eastAsia="宋体" w:cs="Times New Roman"/>
          <w:sz w:val="24"/>
          <w:szCs w:val="24"/>
          <w:lang w:val="zh-CN"/>
        </w:rPr>
        <w:t>）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29200" cy="11334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76825" cy="17907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删除课题。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在课题查询页面，先在多选框选中要删除的申报信息（可以多选），选中后再单击【删除】按钮，在弹出提示中点击【确定】即可完成删除操作。（</w:t>
      </w:r>
      <w:r>
        <w:rPr>
          <w:rFonts w:hint="eastAsia" w:ascii="Calibri" w:hAnsi="Calibri" w:eastAsia="宋体" w:cs="Times New Roman"/>
          <w:b/>
          <w:bCs/>
          <w:color w:val="FF0000"/>
          <w:sz w:val="24"/>
          <w:szCs w:val="24"/>
          <w:lang w:val="zh-CN"/>
        </w:rPr>
        <w:t>注：已提交过的或者上传过文档的申报无法再删除。</w:t>
      </w:r>
      <w:r>
        <w:rPr>
          <w:rFonts w:hint="eastAsia" w:ascii="Calibri" w:hAnsi="Calibri" w:eastAsia="宋体" w:cs="Times New Roman"/>
          <w:sz w:val="24"/>
          <w:szCs w:val="24"/>
          <w:lang w:val="zh-CN"/>
        </w:rPr>
        <w:t>）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4943475" cy="1390650"/>
            <wp:effectExtent l="0" t="0" r="952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jc w:val="center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bookmarkStart w:id="6" w:name="_Toc28526"/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上传或重传申报材料</w:t>
      </w:r>
      <w:bookmarkEnd w:id="6"/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在申报查询页面，点击申报材料栏的【查看】可以打开申报材料查看窗口，点击【上传XXX】或者【重传XXX】，在弹出的上传文件框中点击【浏览】并选择好要上传的文件，点击上传，即可完成上传操作。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4791075" cy="16287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4876800" cy="17907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查看申报材料。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在申报查询页面，点击申报材料栏的【查看】可以打开申报材料查看窗口，点击【查看XXX】会弹出一个新的窗口，该窗口显示的就是该文档的内容。</w:t>
      </w:r>
    </w:p>
    <w:p>
      <w:pPr>
        <w:autoSpaceDE w:val="0"/>
        <w:autoSpaceDN w:val="0"/>
        <w:adjustRightInd w:val="0"/>
        <w:spacing w:before="62" w:after="62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276850" cy="2219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b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word文件转为pdf操作。</w:t>
      </w:r>
    </w:p>
    <w:p>
      <w:pPr>
        <w:autoSpaceDE w:val="0"/>
        <w:autoSpaceDN w:val="0"/>
        <w:adjustRightInd w:val="0"/>
        <w:spacing w:before="62" w:after="62"/>
        <w:ind w:firstLine="360" w:firstLineChars="15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在上传窗口页面，点击【浏览】并选择要转换的word文件后，点击【转为pdf】，等待一段时间（视网络情况以及文件大小而定），可以获得转化后的pdf文件。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67300" cy="20097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autoSpaceDE w:val="0"/>
        <w:autoSpaceDN w:val="0"/>
        <w:adjustRightInd w:val="0"/>
        <w:spacing w:before="62" w:after="62"/>
        <w:rPr>
          <w:rFonts w:hint="eastAsia" w:ascii="Calibri" w:hAnsi="Calibri" w:eastAsia="宋体" w:cs="Times New Roman"/>
          <w:sz w:val="24"/>
          <w:szCs w:val="24"/>
          <w:lang w:val="zh-CN"/>
        </w:rPr>
      </w:pP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提交课题。</w:t>
      </w:r>
    </w:p>
    <w:p>
      <w:pPr>
        <w:autoSpaceDE w:val="0"/>
        <w:autoSpaceDN w:val="0"/>
        <w:adjustRightInd w:val="0"/>
        <w:spacing w:before="62" w:after="62"/>
        <w:ind w:firstLine="600" w:firstLineChars="25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在课题查询页面，在“提交状态”栏中点击【提交】，并在弹出提示框中点击【确认】，可以对当前行的课题进行提交。（注：已经结束申报的课题无法再提交。）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5086350" cy="1638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课题撤回。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在“提交状态”栏中点击【撤销】（已提交的课题才有该操作），并在弹出提示框中点击【确认】，可以对当前行的课题进行撤回。撤回的课题可以重新进行修改或者上传文档。（注：课题审核到第三方评审机构处时，无法再撤回。）</w:t>
      </w:r>
    </w:p>
    <w:p>
      <w:pPr>
        <w:autoSpaceDE w:val="0"/>
        <w:autoSpaceDN w:val="0"/>
        <w:adjustRightInd w:val="0"/>
        <w:spacing w:before="62" w:after="62"/>
        <w:jc w:val="center"/>
        <w:rPr>
          <w:rFonts w:hint="eastAsia" w:ascii="Calibri" w:hAnsi="Calibri" w:eastAsia="宋体" w:cs="Times New Roman"/>
          <w:szCs w:val="24"/>
        </w:rPr>
      </w:pPr>
      <w:r>
        <w:rPr>
          <w:rFonts w:ascii="Calibri" w:hAnsi="Calibri" w:eastAsia="宋体" w:cs="Times New Roman"/>
          <w:szCs w:val="24"/>
        </w:rPr>
        <w:drawing>
          <wp:inline distT="0" distB="0" distL="0" distR="0">
            <wp:extent cx="4943475" cy="153352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/>
        <w:rPr>
          <w:rFonts w:ascii="Calibri" w:hAnsi="Calibri" w:eastAsia="宋体" w:cs="Times New Roman"/>
          <w:sz w:val="24"/>
          <w:szCs w:val="24"/>
          <w:lang w:val="zh-CN"/>
        </w:rPr>
      </w:pPr>
    </w:p>
    <w:p>
      <w:pPr>
        <w:numPr>
          <w:numId w:val="0"/>
        </w:numPr>
        <w:autoSpaceDE w:val="0"/>
        <w:autoSpaceDN w:val="0"/>
        <w:adjustRightInd w:val="0"/>
        <w:spacing w:before="62" w:after="62" w:line="360" w:lineRule="auto"/>
        <w:ind w:leftChars="0"/>
        <w:rPr>
          <w:rFonts w:ascii="Calibri" w:hAnsi="Calibri" w:eastAsia="宋体" w:cs="Times New Roman"/>
          <w:b/>
          <w:sz w:val="24"/>
          <w:szCs w:val="24"/>
          <w:lang w:val="zh-CN"/>
        </w:rPr>
      </w:pPr>
      <w:bookmarkStart w:id="7" w:name="_GoBack"/>
      <w:bookmarkEnd w:id="7"/>
    </w:p>
    <w:p>
      <w:pPr>
        <w:numPr>
          <w:ilvl w:val="0"/>
          <w:numId w:val="3"/>
        </w:numPr>
        <w:autoSpaceDE w:val="0"/>
        <w:autoSpaceDN w:val="0"/>
        <w:adjustRightInd w:val="0"/>
        <w:spacing w:before="62" w:after="62" w:line="360" w:lineRule="auto"/>
        <w:rPr>
          <w:rFonts w:ascii="Calibri" w:hAnsi="Calibri" w:eastAsia="宋体" w:cs="Times New Roman"/>
          <w:b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b/>
          <w:sz w:val="24"/>
          <w:szCs w:val="24"/>
          <w:lang w:val="zh-CN"/>
        </w:rPr>
        <w:t>审核记录查看。</w:t>
      </w:r>
    </w:p>
    <w:p>
      <w:pPr>
        <w:autoSpaceDE w:val="0"/>
        <w:autoSpaceDN w:val="0"/>
        <w:adjustRightInd w:val="0"/>
        <w:spacing w:before="62" w:after="62"/>
        <w:ind w:firstLine="480" w:firstLineChars="200"/>
        <w:rPr>
          <w:rFonts w:ascii="Calibri" w:hAnsi="Calibri" w:eastAsia="宋体" w:cs="Times New Roman"/>
          <w:sz w:val="24"/>
          <w:szCs w:val="24"/>
          <w:lang w:val="zh-CN"/>
        </w:rPr>
      </w:pPr>
      <w:r>
        <w:rPr>
          <w:rFonts w:hint="eastAsia" w:ascii="Calibri" w:hAnsi="Calibri" w:eastAsia="宋体" w:cs="Times New Roman"/>
          <w:sz w:val="24"/>
          <w:szCs w:val="24"/>
          <w:lang w:val="zh-CN"/>
        </w:rPr>
        <w:t>在课题查询页面，点击“历史记录”一列下的【审核记录】，可以查看到该条申报信息的审核记录情况。</w:t>
      </w:r>
    </w:p>
    <w:p>
      <w:pPr>
        <w:autoSpaceDE w:val="0"/>
        <w:autoSpaceDN w:val="0"/>
        <w:adjustRightInd w:val="0"/>
        <w:spacing w:before="62" w:after="62" w:line="360" w:lineRule="auto"/>
        <w:jc w:val="center"/>
        <w:rPr>
          <w:rFonts w:ascii="Times New Roman" w:hAnsi="Times New Roman" w:eastAsia="宋体" w:cs="Times New Roman"/>
          <w:sz w:val="24"/>
          <w:szCs w:val="24"/>
          <w:lang w:val="zh-CN"/>
        </w:rPr>
      </w:pPr>
      <w:r>
        <w:rPr>
          <w:rFonts w:ascii="Times New Roman" w:hAnsi="Times New Roman" w:eastAsia="黑体" w:cs="Times New Roman"/>
          <w:szCs w:val="24"/>
        </w:rPr>
        <w:drawing>
          <wp:inline distT="0" distB="0" distL="0" distR="0">
            <wp:extent cx="5048250" cy="1333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before="62" w:after="62" w:line="360" w:lineRule="auto"/>
        <w:jc w:val="center"/>
        <w:rPr>
          <w:rFonts w:hint="eastAsia" w:ascii="Times New Roman" w:hAnsi="Times New Roman" w:eastAsia="宋体" w:cs="Times New Roman"/>
          <w:sz w:val="24"/>
          <w:szCs w:val="24"/>
          <w:lang w:val="zh-CN"/>
        </w:rPr>
      </w:pPr>
    </w:p>
    <w:p/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67310" cy="22987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1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rFonts w:hint="eastAsia" w:eastAsia="宋体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8.1pt;width:5.3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3Nh3s9AA&#10;AAADAQAADwAAAAAAAAABACAAAAAiAAAAZHJzL2Rvd25yZXYueG1sUEsBAhQAFAAAAAgAh07iQI75&#10;GLLuAQAAtQMAAA4AAAAAAAAAAQAgAAAAHwEAAGRycy9lMm9Eb2MueG1sUEsFBgAAAAAGAAYAWQEA&#10;AH8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rFonts w:hint="eastAsia" w:eastAsia="宋体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E"/>
    <w:multiLevelType w:val="singleLevel"/>
    <w:tmpl w:val="0000000E"/>
    <w:lvl w:ilvl="0" w:tentative="0">
      <w:start w:val="1"/>
      <w:numFmt w:val="decimal"/>
      <w:suff w:val="space"/>
      <w:lvlText w:val="第%1章"/>
      <w:lvlJc w:val="left"/>
      <w:pPr>
        <w:ind w:left="0" w:firstLine="0"/>
      </w:pPr>
      <w:rPr>
        <w:rFonts w:hint="eastAsia"/>
      </w:rPr>
    </w:lvl>
  </w:abstractNum>
  <w:abstractNum w:abstractNumId="1">
    <w:nsid w:val="50F45EA0"/>
    <w:multiLevelType w:val="multilevel"/>
    <w:tmpl w:val="50F45EA0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69041195"/>
    <w:multiLevelType w:val="multilevel"/>
    <w:tmpl w:val="69041195"/>
    <w:lvl w:ilvl="0" w:tentative="0">
      <w:start w:val="1"/>
      <w:numFmt w:val="decimal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883"/>
    <w:rsid w:val="003A2D51"/>
    <w:rsid w:val="00937C3E"/>
    <w:rsid w:val="00A86883"/>
    <w:rsid w:val="00DA785E"/>
    <w:rsid w:val="064532ED"/>
    <w:rsid w:val="1D7906AA"/>
    <w:rsid w:val="2B0B4CF7"/>
    <w:rsid w:val="34120113"/>
    <w:rsid w:val="4435639B"/>
    <w:rsid w:val="634C16C7"/>
    <w:rsid w:val="7BC91761"/>
    <w:rsid w:val="7E26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您的公司名</Company>
  <Pages>8</Pages>
  <Words>183</Words>
  <Characters>1047</Characters>
  <Lines>8</Lines>
  <Paragraphs>2</Paragraphs>
  <TotalTime>1</TotalTime>
  <ScaleCrop>false</ScaleCrop>
  <LinksUpToDate>false</LinksUpToDate>
  <CharactersWithSpaces>1228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2019-07-10T03:40:00Z</dcterms:created>
  <dc:creator>user</dc:creator>
  <cp:lastModifiedBy>Lenovo</cp:lastModifiedBy>
  <cp:lastPrinted>2020-09-11T07:55:00Z</cp:lastPrinted>
  <dcterms:modified xsi:type="dcterms:W3CDTF">2020-09-16T07:20:05Z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